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B333" w14:textId="1015DB6D" w:rsidR="007642CC" w:rsidRDefault="00597C0E" w:rsidP="00AE6D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ASMSU 201</w:t>
      </w:r>
      <w:r w:rsidR="009A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-B-xx (leave these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xx’s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C24E86" w14:textId="77777777" w:rsidR="007642CC" w:rsidRDefault="007642CC" w:rsidP="00611667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4B177D" w14:textId="77777777" w:rsidR="007642CC" w:rsidRDefault="007642CC" w:rsidP="00611667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D0E1B7" w14:textId="77777777" w:rsidR="00BF038F" w:rsidRPr="008B3C52" w:rsidRDefault="00545D4F" w:rsidP="0061166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Sponsor</w:t>
      </w:r>
      <w:r w:rsidR="0067196C" w:rsidRPr="008B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</w:t>
      </w:r>
      <w:r w:rsidR="00BF038F" w:rsidRPr="008B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>[Sponsor #1]</w:t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1ED4">
        <w:rPr>
          <w:rFonts w:ascii="Times New Roman" w:eastAsia="Times New Roman" w:hAnsi="Times New Roman" w:cs="Times New Roman"/>
          <w:color w:val="000000"/>
          <w:sz w:val="24"/>
          <w:szCs w:val="24"/>
        </w:rPr>
        <w:t>Yes ____ No _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B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Senators </w:t>
      </w:r>
      <w:r w:rsidR="009B1ED4">
        <w:rPr>
          <w:rFonts w:ascii="Times New Roman" w:eastAsia="Times New Roman" w:hAnsi="Times New Roman" w:cs="Times New Roman"/>
          <w:color w:val="000000"/>
          <w:sz w:val="24"/>
          <w:szCs w:val="24"/>
        </w:rPr>
        <w:t>Present __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4C6FF203" w14:textId="77777777" w:rsidR="0067196C" w:rsidRPr="008B3C52" w:rsidRDefault="00597C0E" w:rsidP="00597C0E">
      <w:pPr>
        <w:suppressLineNumbers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Co-Sponsors: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[Sponsor #2]</w:t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38F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196C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First Reading _____________________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7DA43055" w14:textId="77777777" w:rsidR="0067196C" w:rsidRDefault="00BF038F" w:rsidP="00611667">
      <w:pPr>
        <w:suppressLineNumber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>[Sponsor #3]</w:t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196C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Second Reading __________________</w:t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1EDF2584" w14:textId="77777777" w:rsidR="00597C0E" w:rsidRDefault="00597C0E" w:rsidP="00597C0E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[Sponsor #4]</w:t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EFD83" w14:textId="77777777" w:rsidR="00597C0E" w:rsidRDefault="0067196C" w:rsidP="00597C0E">
      <w:pPr>
        <w:suppressLineNumbers/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20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9B1ED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61406C25" w14:textId="77777777" w:rsidR="0067196C" w:rsidRDefault="00597C0E" w:rsidP="00597C0E">
      <w:pPr>
        <w:suppressLineNumbers/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Vote Necessary: </w:t>
      </w:r>
      <w:r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A majority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ASMSU Senate Speaker</w:t>
      </w:r>
    </w:p>
    <w:p w14:paraId="7F81B475" w14:textId="77777777" w:rsidR="00597C0E" w:rsidRPr="008B3C52" w:rsidRDefault="00597C0E" w:rsidP="00597C0E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4F7B9" w14:textId="77777777" w:rsidR="0067196C" w:rsidRDefault="008B2737" w:rsidP="009B1ED4">
      <w:pPr>
        <w:suppressLineNumbers/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Sections: [xx-x]</w:t>
      </w:r>
      <w:r w:rsidR="009B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29D03A91" w14:textId="77777777" w:rsidR="0067196C" w:rsidRPr="009B1ED4" w:rsidRDefault="009B1ED4" w:rsidP="009B1ED4">
      <w:pPr>
        <w:suppressLineNumbers/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ASMSU President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7C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46395A8" w14:textId="77777777" w:rsidR="00597C0E" w:rsidRPr="008B3C52" w:rsidRDefault="009B1ED4" w:rsidP="008B2737">
      <w:pPr>
        <w:suppressLineNumbers/>
        <w:pBdr>
          <w:bottom w:val="single" w:sz="12" w:space="1" w:color="auto"/>
        </w:pBdr>
        <w:tabs>
          <w:tab w:val="left" w:pos="4320"/>
          <w:tab w:val="left" w:pos="5040"/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B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ntent: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[Insert the goal of the bill here]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B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B2737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Date _</w:t>
      </w:r>
      <w:r w:rsidR="008B2737" w:rsidRPr="008B3C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8B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B7124B9" w14:textId="77777777" w:rsidR="00C10EDB" w:rsidRPr="008B3C52" w:rsidRDefault="009B1ED4" w:rsidP="00671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[Put the wording of the sections you would like to change here. Write the wording as it currently stands</w:t>
      </w:r>
      <w:r w:rsidR="009B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(including the formatting)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then use track changes to make amendments to the Bylaws. The Bylaws will appear as they are written in this section.]</w:t>
      </w:r>
    </w:p>
    <w:p w14:paraId="6E9AAD1D" w14:textId="77777777" w:rsidR="0067196C" w:rsidRPr="008B3C52" w:rsidRDefault="0067196C" w:rsidP="0067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96C" w:rsidRPr="008B3C52" w:rsidSect="006116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5316" w14:textId="77777777" w:rsidR="00A2015E" w:rsidRDefault="00A2015E" w:rsidP="00597C0E">
      <w:pPr>
        <w:spacing w:after="0" w:line="240" w:lineRule="auto"/>
      </w:pPr>
      <w:r>
        <w:separator/>
      </w:r>
    </w:p>
  </w:endnote>
  <w:endnote w:type="continuationSeparator" w:id="0">
    <w:p w14:paraId="29F255F3" w14:textId="77777777" w:rsidR="00A2015E" w:rsidRDefault="00A2015E" w:rsidP="0059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83AA" w14:textId="086B0600" w:rsidR="00597C0E" w:rsidRPr="00597C0E" w:rsidRDefault="00597C0E" w:rsidP="00597C0E">
    <w:pPr>
      <w:pStyle w:val="Footer"/>
      <w:tabs>
        <w:tab w:val="left" w:pos="8190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33EA83" wp14:editId="6DB84CF3">
          <wp:simplePos x="0" y="0"/>
          <wp:positionH relativeFrom="column">
            <wp:posOffset>-542925</wp:posOffset>
          </wp:positionH>
          <wp:positionV relativeFrom="paragraph">
            <wp:posOffset>8255</wp:posOffset>
          </wp:positionV>
          <wp:extent cx="1614805" cy="647700"/>
          <wp:effectExtent l="0" t="0" r="4445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597C0E">
      <w:rPr>
        <w:b/>
      </w:rPr>
      <w:t>-</w:t>
    </w:r>
    <w:sdt>
      <w:sdtPr>
        <w:rPr>
          <w:b/>
        </w:rPr>
        <w:id w:val="5535174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97C0E">
          <w:rPr>
            <w:b/>
          </w:rPr>
          <w:fldChar w:fldCharType="begin"/>
        </w:r>
        <w:r w:rsidRPr="00597C0E">
          <w:rPr>
            <w:b/>
          </w:rPr>
          <w:instrText xml:space="preserve"> PAGE   \* MERGEFORMAT </w:instrText>
        </w:r>
        <w:r w:rsidRPr="00597C0E">
          <w:rPr>
            <w:b/>
          </w:rPr>
          <w:fldChar w:fldCharType="separate"/>
        </w:r>
        <w:r w:rsidR="009B727E">
          <w:rPr>
            <w:b/>
            <w:noProof/>
          </w:rPr>
          <w:t>1</w:t>
        </w:r>
        <w:r w:rsidRPr="00597C0E">
          <w:rPr>
            <w:b/>
            <w:noProof/>
          </w:rPr>
          <w:fldChar w:fldCharType="end"/>
        </w:r>
        <w:r w:rsidRPr="00597C0E">
          <w:rPr>
            <w:b/>
            <w:noProof/>
          </w:rPr>
          <w:t>-</w:t>
        </w:r>
      </w:sdtContent>
    </w:sdt>
    <w:r>
      <w:rPr>
        <w:b/>
        <w:noProof/>
      </w:rPr>
      <w:tab/>
      <w:t>201</w:t>
    </w:r>
    <w:r w:rsidR="009A5785">
      <w:rPr>
        <w:b/>
        <w:noProof/>
      </w:rPr>
      <w:t>8</w:t>
    </w:r>
    <w:r>
      <w:rPr>
        <w:b/>
        <w:noProof/>
      </w:rPr>
      <w:t>-B-xx</w:t>
    </w:r>
  </w:p>
  <w:p w14:paraId="2314F131" w14:textId="77777777" w:rsidR="00597C0E" w:rsidRDefault="00597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525F" w14:textId="77777777" w:rsidR="00A2015E" w:rsidRDefault="00A2015E" w:rsidP="00597C0E">
      <w:pPr>
        <w:spacing w:after="0" w:line="240" w:lineRule="auto"/>
      </w:pPr>
      <w:r>
        <w:separator/>
      </w:r>
    </w:p>
  </w:footnote>
  <w:footnote w:type="continuationSeparator" w:id="0">
    <w:p w14:paraId="7E2BD3BB" w14:textId="77777777" w:rsidR="00A2015E" w:rsidRDefault="00A2015E" w:rsidP="0059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24B5" w14:textId="65B4F653" w:rsidR="00597C0E" w:rsidRPr="00597C0E" w:rsidRDefault="00597C0E">
    <w:pPr>
      <w:pStyle w:val="Header"/>
      <w:rPr>
        <w:b/>
      </w:rPr>
    </w:pPr>
    <w:r w:rsidRPr="00597C0E">
      <w:rPr>
        <w:b/>
      </w:rPr>
      <w:ptab w:relativeTo="margin" w:alignment="center" w:leader="none"/>
    </w:r>
    <w:r w:rsidRPr="00597C0E">
      <w:rPr>
        <w:b/>
      </w:rPr>
      <w:ptab w:relativeTo="margin" w:alignment="right" w:leader="none"/>
    </w:r>
    <w:r w:rsidRPr="00597C0E">
      <w:rPr>
        <w:b/>
      </w:rPr>
      <w:t>201</w:t>
    </w:r>
    <w:r w:rsidR="009A5785">
      <w:rPr>
        <w:b/>
      </w:rPr>
      <w:t>8</w:t>
    </w:r>
    <w:r w:rsidRPr="00597C0E">
      <w:rPr>
        <w:b/>
      </w:rPr>
      <w:t>-B-xx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B5E"/>
    <w:multiLevelType w:val="hybridMultilevel"/>
    <w:tmpl w:val="2A347E5A"/>
    <w:lvl w:ilvl="0" w:tplc="BE4AA264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E045FF0">
      <w:start w:val="1"/>
      <w:numFmt w:val="lowerRoman"/>
      <w:lvlText w:val="(%2)"/>
      <w:lvlJc w:val="left"/>
      <w:pPr>
        <w:ind w:left="1440" w:hanging="720"/>
      </w:pPr>
      <w:rPr>
        <w:rFonts w:hint="default"/>
        <w:color w:val="000000"/>
      </w:rPr>
    </w:lvl>
    <w:lvl w:ilvl="2" w:tplc="F36AB9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E6B2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4E1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1AB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6C620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FC4B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5879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B001C9"/>
    <w:multiLevelType w:val="hybridMultilevel"/>
    <w:tmpl w:val="33E073D0"/>
    <w:lvl w:ilvl="0" w:tplc="89E24B0E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5C4AFE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AE7E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00CE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2606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3EE63C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46DD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AA9B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2A1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300031"/>
    <w:multiLevelType w:val="hybridMultilevel"/>
    <w:tmpl w:val="05EC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A21"/>
    <w:multiLevelType w:val="hybridMultilevel"/>
    <w:tmpl w:val="0CD6C34C"/>
    <w:lvl w:ilvl="0" w:tplc="E16EB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169"/>
    <w:multiLevelType w:val="hybridMultilevel"/>
    <w:tmpl w:val="8BAEF9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D204E"/>
    <w:multiLevelType w:val="hybridMultilevel"/>
    <w:tmpl w:val="1C7622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B3F98"/>
    <w:multiLevelType w:val="hybridMultilevel"/>
    <w:tmpl w:val="A72CBF4C"/>
    <w:lvl w:ilvl="0" w:tplc="5240DDD2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D2CDE"/>
    <w:multiLevelType w:val="hybridMultilevel"/>
    <w:tmpl w:val="F9388DF4"/>
    <w:lvl w:ilvl="0" w:tplc="D71CDBE6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DFE92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C6AB9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A62E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CA96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623D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D9A95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80C5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C841E3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0254AE"/>
    <w:multiLevelType w:val="hybridMultilevel"/>
    <w:tmpl w:val="C53C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257"/>
    <w:multiLevelType w:val="hybridMultilevel"/>
    <w:tmpl w:val="92E04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1A5E"/>
    <w:multiLevelType w:val="hybridMultilevel"/>
    <w:tmpl w:val="73EA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D740B"/>
    <w:multiLevelType w:val="hybridMultilevel"/>
    <w:tmpl w:val="A3C078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437DC"/>
    <w:multiLevelType w:val="hybridMultilevel"/>
    <w:tmpl w:val="84542EE8"/>
    <w:lvl w:ilvl="0" w:tplc="F23A4E4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8568A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3863A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6E19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E62E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488D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E3C86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30CD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AE85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F9758E"/>
    <w:multiLevelType w:val="multilevel"/>
    <w:tmpl w:val="02EA2C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C92DD3"/>
    <w:multiLevelType w:val="hybridMultilevel"/>
    <w:tmpl w:val="7396BB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02C5C"/>
    <w:multiLevelType w:val="multilevel"/>
    <w:tmpl w:val="4834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31095"/>
    <w:multiLevelType w:val="hybridMultilevel"/>
    <w:tmpl w:val="ABF0B46E"/>
    <w:lvl w:ilvl="0" w:tplc="677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6515"/>
    <w:multiLevelType w:val="hybridMultilevel"/>
    <w:tmpl w:val="DD7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1008"/>
    <w:multiLevelType w:val="hybridMultilevel"/>
    <w:tmpl w:val="90348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E9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6A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62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A9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23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A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C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41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E4B6B"/>
    <w:multiLevelType w:val="hybridMultilevel"/>
    <w:tmpl w:val="3BC46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5766F"/>
    <w:multiLevelType w:val="multilevel"/>
    <w:tmpl w:val="C16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A6A23"/>
    <w:multiLevelType w:val="hybridMultilevel"/>
    <w:tmpl w:val="3FCC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756"/>
    <w:multiLevelType w:val="hybridMultilevel"/>
    <w:tmpl w:val="4B8ED8D0"/>
    <w:lvl w:ilvl="0" w:tplc="4A784CA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73EA0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F869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0589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164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70E6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DC6A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0AF6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7695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2CA5FDA"/>
    <w:multiLevelType w:val="multilevel"/>
    <w:tmpl w:val="B24E0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9D174D2"/>
    <w:multiLevelType w:val="hybridMultilevel"/>
    <w:tmpl w:val="F22A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00B9"/>
    <w:multiLevelType w:val="hybridMultilevel"/>
    <w:tmpl w:val="BCDA9F4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710DA"/>
    <w:multiLevelType w:val="hybridMultilevel"/>
    <w:tmpl w:val="71A8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2731"/>
    <w:multiLevelType w:val="hybridMultilevel"/>
    <w:tmpl w:val="78A8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B6780"/>
    <w:multiLevelType w:val="hybridMultilevel"/>
    <w:tmpl w:val="F3AE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045FF0">
      <w:start w:val="1"/>
      <w:numFmt w:val="lowerRoman"/>
      <w:lvlText w:val="(%2)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06D1"/>
    <w:multiLevelType w:val="hybridMultilevel"/>
    <w:tmpl w:val="173465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67E01"/>
    <w:multiLevelType w:val="hybridMultilevel"/>
    <w:tmpl w:val="88603760"/>
    <w:lvl w:ilvl="0" w:tplc="AF26E60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5D85C3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2B60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78EA3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4AC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9AB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6DEE7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90A4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C840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B15657"/>
    <w:multiLevelType w:val="hybridMultilevel"/>
    <w:tmpl w:val="406CD360"/>
    <w:lvl w:ilvl="0" w:tplc="80A495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C2EE26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E089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BEA8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2C1B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2D607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C229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5EF8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2090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31"/>
  </w:num>
  <w:num w:numId="3">
    <w:abstractNumId w:val="12"/>
  </w:num>
  <w:num w:numId="4">
    <w:abstractNumId w:val="30"/>
  </w:num>
  <w:num w:numId="5">
    <w:abstractNumId w:val="7"/>
  </w:num>
  <w:num w:numId="6">
    <w:abstractNumId w:val="0"/>
  </w:num>
  <w:num w:numId="7">
    <w:abstractNumId w:val="22"/>
  </w:num>
  <w:num w:numId="8">
    <w:abstractNumId w:val="20"/>
  </w:num>
  <w:num w:numId="9">
    <w:abstractNumId w:val="1"/>
  </w:num>
  <w:num w:numId="10">
    <w:abstractNumId w:val="21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29"/>
  </w:num>
  <w:num w:numId="17">
    <w:abstractNumId w:val="24"/>
  </w:num>
  <w:num w:numId="18">
    <w:abstractNumId w:val="27"/>
  </w:num>
  <w:num w:numId="19">
    <w:abstractNumId w:val="2"/>
  </w:num>
  <w:num w:numId="20">
    <w:abstractNumId w:val="8"/>
  </w:num>
  <w:num w:numId="21">
    <w:abstractNumId w:val="11"/>
  </w:num>
  <w:num w:numId="22">
    <w:abstractNumId w:val="9"/>
  </w:num>
  <w:num w:numId="23">
    <w:abstractNumId w:val="17"/>
  </w:num>
  <w:num w:numId="24">
    <w:abstractNumId w:val="6"/>
  </w:num>
  <w:num w:numId="25">
    <w:abstractNumId w:val="28"/>
  </w:num>
  <w:num w:numId="26">
    <w:abstractNumId w:val="25"/>
  </w:num>
  <w:num w:numId="27">
    <w:abstractNumId w:val="16"/>
  </w:num>
  <w:num w:numId="28">
    <w:abstractNumId w:val="14"/>
  </w:num>
  <w:num w:numId="29">
    <w:abstractNumId w:val="26"/>
  </w:num>
  <w:num w:numId="30">
    <w:abstractNumId w:val="23"/>
  </w:num>
  <w:num w:numId="31">
    <w:abstractNumId w:val="3"/>
  </w:num>
  <w:num w:numId="3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47"/>
    <w:rsid w:val="0006537A"/>
    <w:rsid w:val="000A48CF"/>
    <w:rsid w:val="000E6440"/>
    <w:rsid w:val="00147C64"/>
    <w:rsid w:val="00166256"/>
    <w:rsid w:val="001C5D25"/>
    <w:rsid w:val="001D61B3"/>
    <w:rsid w:val="00263147"/>
    <w:rsid w:val="00265107"/>
    <w:rsid w:val="002B268F"/>
    <w:rsid w:val="00332CFE"/>
    <w:rsid w:val="00342C0F"/>
    <w:rsid w:val="003A3D88"/>
    <w:rsid w:val="003A5F67"/>
    <w:rsid w:val="003E40FB"/>
    <w:rsid w:val="00481C85"/>
    <w:rsid w:val="00487DC4"/>
    <w:rsid w:val="004926E2"/>
    <w:rsid w:val="004B47ED"/>
    <w:rsid w:val="004F0179"/>
    <w:rsid w:val="005056D0"/>
    <w:rsid w:val="00545D4F"/>
    <w:rsid w:val="00597C0E"/>
    <w:rsid w:val="005B3053"/>
    <w:rsid w:val="00611667"/>
    <w:rsid w:val="0067196C"/>
    <w:rsid w:val="006929ED"/>
    <w:rsid w:val="006F3FD7"/>
    <w:rsid w:val="006F4147"/>
    <w:rsid w:val="00714A7C"/>
    <w:rsid w:val="0075627E"/>
    <w:rsid w:val="007642CC"/>
    <w:rsid w:val="0080723B"/>
    <w:rsid w:val="008A58D2"/>
    <w:rsid w:val="008B2737"/>
    <w:rsid w:val="008B3C52"/>
    <w:rsid w:val="008D12FA"/>
    <w:rsid w:val="008D5E93"/>
    <w:rsid w:val="00901136"/>
    <w:rsid w:val="00932458"/>
    <w:rsid w:val="0099363D"/>
    <w:rsid w:val="00995CEE"/>
    <w:rsid w:val="009A5785"/>
    <w:rsid w:val="009B1ED4"/>
    <w:rsid w:val="009B727E"/>
    <w:rsid w:val="009C5601"/>
    <w:rsid w:val="00A2015E"/>
    <w:rsid w:val="00A93DAA"/>
    <w:rsid w:val="00AC0A40"/>
    <w:rsid w:val="00AC6232"/>
    <w:rsid w:val="00AE1624"/>
    <w:rsid w:val="00AE6D5E"/>
    <w:rsid w:val="00AF3870"/>
    <w:rsid w:val="00B217D9"/>
    <w:rsid w:val="00BE18CB"/>
    <w:rsid w:val="00BF038F"/>
    <w:rsid w:val="00C01E9C"/>
    <w:rsid w:val="00C05841"/>
    <w:rsid w:val="00C10EDB"/>
    <w:rsid w:val="00C52061"/>
    <w:rsid w:val="00C53AE3"/>
    <w:rsid w:val="00C541AE"/>
    <w:rsid w:val="00C7363C"/>
    <w:rsid w:val="00C95A39"/>
    <w:rsid w:val="00CA379B"/>
    <w:rsid w:val="00CD44CF"/>
    <w:rsid w:val="00D27BEC"/>
    <w:rsid w:val="00D80A27"/>
    <w:rsid w:val="00E00783"/>
    <w:rsid w:val="00E26512"/>
    <w:rsid w:val="00E52220"/>
    <w:rsid w:val="00ED3629"/>
    <w:rsid w:val="00ED6C03"/>
    <w:rsid w:val="00F22C21"/>
    <w:rsid w:val="00F7702E"/>
    <w:rsid w:val="00F874FD"/>
    <w:rsid w:val="00F929D6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9F0F"/>
  <w15:chartTrackingRefBased/>
  <w15:docId w15:val="{E2EB0BF2-33FA-4A9C-B416-CB7BDF2D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96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F038F"/>
  </w:style>
  <w:style w:type="paragraph" w:styleId="Header">
    <w:name w:val="header"/>
    <w:basedOn w:val="Normal"/>
    <w:link w:val="HeaderChar"/>
    <w:uiPriority w:val="99"/>
    <w:unhideWhenUsed/>
    <w:rsid w:val="0059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0E"/>
  </w:style>
  <w:style w:type="paragraph" w:styleId="Footer">
    <w:name w:val="footer"/>
    <w:basedOn w:val="Normal"/>
    <w:link w:val="FooterChar"/>
    <w:uiPriority w:val="99"/>
    <w:unhideWhenUsed/>
    <w:rsid w:val="0059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9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0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9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08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3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726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87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96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943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865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943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43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635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3023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172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7623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0016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52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134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627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4809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9664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1175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696F-29D6-4BE8-801F-EACEE34F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ASMSU Vice-President</dc:creator>
  <cp:keywords/>
  <dc:description/>
  <cp:lastModifiedBy>Swenson, Karl</cp:lastModifiedBy>
  <cp:revision>4</cp:revision>
  <cp:lastPrinted>2016-11-28T23:54:00Z</cp:lastPrinted>
  <dcterms:created xsi:type="dcterms:W3CDTF">2016-11-29T00:02:00Z</dcterms:created>
  <dcterms:modified xsi:type="dcterms:W3CDTF">2018-08-29T17:40:00Z</dcterms:modified>
</cp:coreProperties>
</file>